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C1" w:rsidRDefault="00F872C1" w:rsidP="00F872C1">
      <w:pPr>
        <w:spacing w:before="100" w:beforeAutospacing="1" w:after="100" w:afterAutospacing="1" w:line="240" w:lineRule="auto"/>
        <w:outlineLvl w:val="1"/>
        <w:rPr>
          <w:rFonts w:ascii="Arial" w:eastAsia="Times New Roman" w:hAnsi="Arial" w:cs="Arial"/>
          <w:b/>
          <w:bCs/>
          <w:sz w:val="36"/>
          <w:szCs w:val="36"/>
          <w:lang w:eastAsia="de-CH"/>
        </w:rPr>
      </w:pPr>
      <w:proofErr w:type="spellStart"/>
      <w:r w:rsidRPr="00F872C1">
        <w:rPr>
          <w:rFonts w:ascii="Arial" w:eastAsia="Times New Roman" w:hAnsi="Arial" w:cs="Arial"/>
          <w:b/>
          <w:bCs/>
          <w:sz w:val="36"/>
          <w:szCs w:val="36"/>
          <w:lang w:eastAsia="de-CH"/>
        </w:rPr>
        <w:t>Retourenformular</w:t>
      </w:r>
      <w:proofErr w:type="spellEnd"/>
    </w:p>
    <w:p w:rsidR="00FF243C" w:rsidRPr="00FF243C" w:rsidRDefault="00FF243C" w:rsidP="00FF243C">
      <w:pPr>
        <w:spacing w:after="0" w:line="240" w:lineRule="auto"/>
        <w:rPr>
          <w:rFonts w:ascii="Arial" w:eastAsia="Times New Roman" w:hAnsi="Arial" w:cs="Arial"/>
          <w:bCs/>
          <w:color w:val="FF0000"/>
          <w:sz w:val="24"/>
          <w:szCs w:val="24"/>
          <w:lang w:eastAsia="de-CH"/>
        </w:rPr>
      </w:pPr>
      <w:r w:rsidRPr="00FF243C">
        <w:rPr>
          <w:rFonts w:ascii="Arial" w:eastAsia="Times New Roman" w:hAnsi="Arial" w:cs="Arial"/>
          <w:bCs/>
          <w:color w:val="FF0000"/>
          <w:sz w:val="24"/>
          <w:szCs w:val="24"/>
          <w:lang w:eastAsia="de-CH"/>
        </w:rPr>
        <w:t xml:space="preserve">Bitte beachten Sie die </w:t>
      </w:r>
      <w:proofErr w:type="spellStart"/>
      <w:r w:rsidRPr="00FF243C">
        <w:rPr>
          <w:rFonts w:ascii="Arial" w:eastAsia="Times New Roman" w:hAnsi="Arial" w:cs="Arial"/>
          <w:bCs/>
          <w:color w:val="FF0000"/>
          <w:sz w:val="24"/>
          <w:szCs w:val="24"/>
          <w:lang w:eastAsia="de-CH"/>
        </w:rPr>
        <w:t>Retourenbedingungen</w:t>
      </w:r>
      <w:proofErr w:type="spellEnd"/>
      <w:r w:rsidRPr="00FF243C">
        <w:rPr>
          <w:rFonts w:ascii="Arial" w:eastAsia="Times New Roman" w:hAnsi="Arial" w:cs="Arial"/>
          <w:bCs/>
          <w:color w:val="FF0000"/>
          <w:sz w:val="24"/>
          <w:szCs w:val="24"/>
          <w:lang w:eastAsia="de-CH"/>
        </w:rPr>
        <w:t xml:space="preserve"> auf nachfolgender Seite!</w:t>
      </w:r>
    </w:p>
    <w:p w:rsidR="00FF243C" w:rsidRPr="00FF243C" w:rsidRDefault="00FF243C" w:rsidP="00FF243C">
      <w:pPr>
        <w:spacing w:after="0" w:line="240" w:lineRule="auto"/>
        <w:rPr>
          <w:rFonts w:ascii="Arial" w:eastAsia="Times New Roman" w:hAnsi="Arial" w:cs="Arial"/>
          <w:b/>
          <w:bCs/>
          <w:sz w:val="24"/>
          <w:szCs w:val="24"/>
          <w:lang w:eastAsia="de-CH"/>
        </w:rPr>
      </w:pPr>
    </w:p>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b/>
          <w:bCs/>
          <w:sz w:val="24"/>
          <w:szCs w:val="24"/>
          <w:lang w:eastAsia="de-CH"/>
        </w:rPr>
        <w:t>Produkt</w:t>
      </w:r>
      <w:r w:rsidR="00C43AA6">
        <w:rPr>
          <w:rFonts w:ascii="Arial" w:eastAsia="Times New Roman" w:hAnsi="Arial" w:cs="Arial"/>
          <w:b/>
          <w:bCs/>
          <w:sz w:val="24"/>
          <w:szCs w:val="24"/>
          <w:lang w:eastAsia="de-CH"/>
        </w:rPr>
        <w:t>e</w:t>
      </w:r>
      <w:r w:rsidRPr="00F872C1">
        <w:rPr>
          <w:rFonts w:ascii="Arial" w:eastAsia="Times New Roman" w:hAnsi="Arial" w:cs="Arial"/>
          <w:b/>
          <w:bCs/>
          <w:sz w:val="24"/>
          <w:szCs w:val="24"/>
          <w:lang w:eastAsia="de-CH"/>
        </w:rPr>
        <w:t>name:</w:t>
      </w:r>
      <w:r w:rsidRPr="00F872C1">
        <w:rPr>
          <w:rFonts w:ascii="Arial" w:eastAsia="Times New Roman" w:hAnsi="Arial" w:cs="Arial"/>
          <w:sz w:val="24"/>
          <w:szCs w:val="24"/>
          <w:lang w:eastAsia="de-CH"/>
        </w:rPr>
        <w:br/>
      </w:r>
      <w:r w:rsidRPr="00F872C1">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1pt" o:ole="">
            <v:imagedata r:id="rId6" o:title=""/>
          </v:shape>
          <w:control r:id="rId7" w:name="DefaultOcxName" w:shapeid="_x0000_i1048"/>
        </w:object>
      </w:r>
    </w:p>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b/>
          <w:bCs/>
          <w:sz w:val="24"/>
          <w:szCs w:val="24"/>
          <w:lang w:eastAsia="de-CH"/>
        </w:rPr>
        <w:t>Artikelnummer:</w:t>
      </w:r>
      <w:r w:rsidRPr="00F872C1">
        <w:rPr>
          <w:rFonts w:ascii="Arial" w:eastAsia="Times New Roman" w:hAnsi="Arial" w:cs="Arial"/>
          <w:sz w:val="24"/>
          <w:szCs w:val="24"/>
          <w:lang w:eastAsia="de-CH"/>
        </w:rPr>
        <w:br/>
      </w:r>
      <w:r w:rsidRPr="00F872C1">
        <w:rPr>
          <w:rFonts w:ascii="Arial" w:eastAsia="Times New Roman" w:hAnsi="Arial" w:cs="Arial"/>
          <w:sz w:val="24"/>
          <w:szCs w:val="24"/>
        </w:rPr>
        <w:object w:dxaOrig="225" w:dyaOrig="225">
          <v:shape id="_x0000_i1051" type="#_x0000_t75" style="width:1in;height:18.1pt" o:ole="">
            <v:imagedata r:id="rId6" o:title=""/>
          </v:shape>
          <w:control r:id="rId8" w:name="DefaultOcxName1" w:shapeid="_x0000_i1051"/>
        </w:object>
      </w:r>
    </w:p>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b/>
          <w:bCs/>
          <w:sz w:val="24"/>
          <w:szCs w:val="24"/>
          <w:lang w:eastAsia="de-CH"/>
        </w:rPr>
        <w:t>Menge:</w:t>
      </w:r>
      <w:r w:rsidRPr="00F872C1">
        <w:rPr>
          <w:rFonts w:ascii="Arial" w:eastAsia="Times New Roman" w:hAnsi="Arial" w:cs="Arial"/>
          <w:sz w:val="24"/>
          <w:szCs w:val="24"/>
          <w:lang w:eastAsia="de-CH"/>
        </w:rPr>
        <w:br/>
      </w:r>
      <w:r w:rsidRPr="00F872C1">
        <w:rPr>
          <w:rFonts w:ascii="Arial" w:eastAsia="Times New Roman" w:hAnsi="Arial" w:cs="Arial"/>
          <w:sz w:val="24"/>
          <w:szCs w:val="24"/>
        </w:rPr>
        <w:object w:dxaOrig="225" w:dyaOrig="225">
          <v:shape id="_x0000_i1054" type="#_x0000_t75" style="width:1in;height:18.1pt" o:ole="">
            <v:imagedata r:id="rId6" o:title=""/>
          </v:shape>
          <w:control r:id="rId9" w:name="DefaultOcxName2" w:shapeid="_x0000_i1054"/>
        </w:object>
      </w:r>
    </w:p>
    <w:p w:rsidR="00F872C1" w:rsidRPr="00F872C1" w:rsidRDefault="00F872C1" w:rsidP="00F872C1">
      <w:pPr>
        <w:spacing w:after="0" w:line="240" w:lineRule="auto"/>
        <w:rPr>
          <w:rFonts w:ascii="Times New Roman" w:eastAsia="Times New Roman" w:hAnsi="Times New Roman" w:cs="Times New Roman"/>
          <w:sz w:val="24"/>
          <w:szCs w:val="24"/>
          <w:lang w:eastAsia="de-CH"/>
        </w:rPr>
      </w:pPr>
    </w:p>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b/>
          <w:bCs/>
          <w:sz w:val="24"/>
          <w:szCs w:val="24"/>
          <w:lang w:eastAsia="de-CH"/>
        </w:rPr>
        <w:t>Retourengrund: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
        <w:gridCol w:w="6920"/>
      </w:tblGrid>
      <w:tr w:rsidR="00F872C1" w:rsidRPr="00F872C1" w:rsidTr="00F872C1">
        <w:trPr>
          <w:tblCellSpacing w:w="15" w:type="dxa"/>
        </w:trPr>
        <w:tc>
          <w:tcPr>
            <w:tcW w:w="15" w:type="dxa"/>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rPr>
              <w:object w:dxaOrig="225" w:dyaOrig="225">
                <v:shape id="_x0000_i1057" type="#_x0000_t75" style="width:19.8pt;height:17.4pt" o:ole="">
                  <v:imagedata r:id="rId10" o:title=""/>
                </v:shape>
                <w:control r:id="rId11" w:name="DefaultOcxName3" w:shapeid="_x0000_i1057"/>
              </w:object>
            </w:r>
          </w:p>
        </w:tc>
        <w:tc>
          <w:tcPr>
            <w:tcW w:w="0" w:type="auto"/>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lang w:eastAsia="de-CH"/>
              </w:rPr>
              <w:t>Artikel defekt erhalten</w:t>
            </w:r>
          </w:p>
        </w:tc>
      </w:tr>
      <w:tr w:rsidR="00F872C1" w:rsidRPr="00F872C1" w:rsidTr="00F872C1">
        <w:trPr>
          <w:tblCellSpacing w:w="15" w:type="dxa"/>
        </w:trPr>
        <w:tc>
          <w:tcPr>
            <w:tcW w:w="15" w:type="dxa"/>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rPr>
              <w:object w:dxaOrig="225" w:dyaOrig="225">
                <v:shape id="_x0000_i1060" type="#_x0000_t75" style="width:19.8pt;height:17.4pt" o:ole="">
                  <v:imagedata r:id="rId10" o:title=""/>
                </v:shape>
                <w:control r:id="rId12" w:name="DefaultOcxName4" w:shapeid="_x0000_i1060"/>
              </w:object>
            </w:r>
          </w:p>
        </w:tc>
        <w:tc>
          <w:tcPr>
            <w:tcW w:w="0" w:type="auto"/>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lang w:eastAsia="de-CH"/>
              </w:rPr>
              <w:t>Artikel falsch geliefert</w:t>
            </w:r>
          </w:p>
        </w:tc>
      </w:tr>
      <w:tr w:rsidR="00F872C1" w:rsidRPr="00F872C1" w:rsidTr="00F872C1">
        <w:trPr>
          <w:tblCellSpacing w:w="15" w:type="dxa"/>
        </w:trPr>
        <w:tc>
          <w:tcPr>
            <w:tcW w:w="15" w:type="dxa"/>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rPr>
              <w:object w:dxaOrig="225" w:dyaOrig="225">
                <v:shape id="_x0000_i1063" type="#_x0000_t75" style="width:19.8pt;height:17.4pt" o:ole="">
                  <v:imagedata r:id="rId10" o:title=""/>
                </v:shape>
                <w:control r:id="rId13" w:name="DefaultOcxName5" w:shapeid="_x0000_i1063"/>
              </w:object>
            </w:r>
          </w:p>
        </w:tc>
        <w:tc>
          <w:tcPr>
            <w:tcW w:w="0" w:type="auto"/>
            <w:vAlign w:val="center"/>
            <w:hideMark/>
          </w:tcPr>
          <w:p w:rsidR="00F872C1" w:rsidRPr="00F872C1" w:rsidRDefault="00C43AA6" w:rsidP="00F872C1">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Artikel beim Kund</w:t>
            </w:r>
            <w:r w:rsidR="00A64C32">
              <w:rPr>
                <w:rFonts w:ascii="Arial" w:eastAsia="Times New Roman" w:hAnsi="Arial" w:cs="Arial"/>
                <w:sz w:val="24"/>
                <w:szCs w:val="24"/>
                <w:lang w:eastAsia="de-CH"/>
              </w:rPr>
              <w:t>en zu spät eingetroffen (über 3 Tage</w:t>
            </w:r>
            <w:r>
              <w:rPr>
                <w:rFonts w:ascii="Arial" w:eastAsia="Times New Roman" w:hAnsi="Arial" w:cs="Arial"/>
                <w:sz w:val="24"/>
                <w:szCs w:val="24"/>
                <w:lang w:eastAsia="de-CH"/>
              </w:rPr>
              <w:t>)</w:t>
            </w:r>
          </w:p>
        </w:tc>
      </w:tr>
      <w:tr w:rsidR="00F872C1" w:rsidRPr="00F872C1" w:rsidTr="00F872C1">
        <w:trPr>
          <w:tblCellSpacing w:w="15" w:type="dxa"/>
        </w:trPr>
        <w:tc>
          <w:tcPr>
            <w:tcW w:w="15" w:type="dxa"/>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rPr>
              <w:object w:dxaOrig="225" w:dyaOrig="225">
                <v:shape id="_x0000_i1066" type="#_x0000_t75" style="width:19.8pt;height:17.4pt" o:ole="">
                  <v:imagedata r:id="rId10" o:title=""/>
                </v:shape>
                <w:control r:id="rId14" w:name="DefaultOcxName6" w:shapeid="_x0000_i1066"/>
              </w:object>
            </w:r>
          </w:p>
        </w:tc>
        <w:tc>
          <w:tcPr>
            <w:tcW w:w="0" w:type="auto"/>
            <w:vAlign w:val="center"/>
            <w:hideMark/>
          </w:tcPr>
          <w:p w:rsidR="00F872C1" w:rsidRPr="00F872C1" w:rsidRDefault="00C43AA6"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lang w:eastAsia="de-CH"/>
              </w:rPr>
              <w:t>Artikel von Kunde falsch bestellt (unversehrt und ungeöffnet)</w:t>
            </w:r>
          </w:p>
        </w:tc>
      </w:tr>
      <w:tr w:rsidR="00F872C1" w:rsidRPr="00F872C1" w:rsidTr="00F872C1">
        <w:trPr>
          <w:tblCellSpacing w:w="15" w:type="dxa"/>
        </w:trPr>
        <w:tc>
          <w:tcPr>
            <w:tcW w:w="15" w:type="dxa"/>
            <w:vAlign w:val="center"/>
            <w:hideMark/>
          </w:tcPr>
          <w:p w:rsidR="00F872C1" w:rsidRPr="00F872C1" w:rsidRDefault="00F872C1"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rPr>
              <w:object w:dxaOrig="225" w:dyaOrig="225">
                <v:shape id="_x0000_i1069" type="#_x0000_t75" style="width:19.8pt;height:17.4pt" o:ole="">
                  <v:imagedata r:id="rId10" o:title=""/>
                </v:shape>
                <w:control r:id="rId15" w:name="DefaultOcxName7" w:shapeid="_x0000_i1069"/>
              </w:object>
            </w:r>
          </w:p>
        </w:tc>
        <w:tc>
          <w:tcPr>
            <w:tcW w:w="0" w:type="auto"/>
            <w:vAlign w:val="center"/>
            <w:hideMark/>
          </w:tcPr>
          <w:p w:rsidR="00F872C1" w:rsidRPr="00F872C1" w:rsidRDefault="00C43AA6" w:rsidP="00F872C1">
            <w:pPr>
              <w:spacing w:after="0" w:line="240" w:lineRule="auto"/>
              <w:rPr>
                <w:rFonts w:ascii="Arial" w:eastAsia="Times New Roman" w:hAnsi="Arial" w:cs="Arial"/>
                <w:sz w:val="24"/>
                <w:szCs w:val="24"/>
                <w:lang w:eastAsia="de-CH"/>
              </w:rPr>
            </w:pPr>
            <w:r w:rsidRPr="00F872C1">
              <w:rPr>
                <w:rFonts w:ascii="Arial" w:eastAsia="Times New Roman" w:hAnsi="Arial" w:cs="Arial"/>
                <w:sz w:val="24"/>
                <w:szCs w:val="24"/>
                <w:lang w:eastAsia="de-CH"/>
              </w:rPr>
              <w:t>sonstiger Retourengrund (Details untenstehend genau erfassen)</w:t>
            </w:r>
          </w:p>
        </w:tc>
      </w:tr>
    </w:tbl>
    <w:p w:rsidR="00C43AA6" w:rsidRDefault="00C43AA6" w:rsidP="00F872C1">
      <w:pPr>
        <w:spacing w:after="0" w:line="240" w:lineRule="auto"/>
        <w:rPr>
          <w:rFonts w:ascii="Arial" w:eastAsia="Times New Roman" w:hAnsi="Arial" w:cs="Arial"/>
          <w:b/>
          <w:bCs/>
          <w:sz w:val="24"/>
          <w:szCs w:val="24"/>
          <w:lang w:eastAsia="de-CH"/>
        </w:rPr>
      </w:pPr>
    </w:p>
    <w:p w:rsidR="00F872C1" w:rsidRPr="00F872C1" w:rsidRDefault="00C43AA6" w:rsidP="00F872C1">
      <w:pPr>
        <w:spacing w:after="0" w:line="240" w:lineRule="auto"/>
        <w:rPr>
          <w:rFonts w:ascii="Times New Roman" w:eastAsia="Times New Roman" w:hAnsi="Times New Roman" w:cs="Times New Roman"/>
          <w:sz w:val="24"/>
          <w:szCs w:val="24"/>
          <w:lang w:eastAsia="de-CH"/>
        </w:rPr>
      </w:pPr>
      <w:r>
        <w:rPr>
          <w:rFonts w:ascii="Arial" w:eastAsia="Times New Roman" w:hAnsi="Arial" w:cs="Arial"/>
          <w:b/>
          <w:bCs/>
          <w:sz w:val="24"/>
          <w:szCs w:val="24"/>
          <w:lang w:eastAsia="de-CH"/>
        </w:rPr>
        <w:t xml:space="preserve">Artikel bzw. </w:t>
      </w:r>
      <w:r w:rsidR="00F872C1" w:rsidRPr="00F872C1">
        <w:rPr>
          <w:rFonts w:ascii="Arial" w:eastAsia="Times New Roman" w:hAnsi="Arial" w:cs="Arial"/>
          <w:b/>
          <w:bCs/>
          <w:sz w:val="24"/>
          <w:szCs w:val="24"/>
          <w:lang w:eastAsia="de-CH"/>
        </w:rPr>
        <w:t>Verpackung ist geöffnet:</w:t>
      </w:r>
      <w:r w:rsidR="00F872C1" w:rsidRPr="00F872C1">
        <w:rPr>
          <w:rFonts w:ascii="Arial" w:eastAsia="Times New Roman" w:hAnsi="Arial" w:cs="Arial"/>
          <w:sz w:val="24"/>
          <w:szCs w:val="24"/>
          <w:lang w:eastAsia="de-CH"/>
        </w:rPr>
        <w:br/>
      </w:r>
      <w:r w:rsidR="00F872C1" w:rsidRPr="00F872C1">
        <w:rPr>
          <w:rFonts w:ascii="Arial" w:eastAsia="Times New Roman" w:hAnsi="Arial" w:cs="Arial"/>
          <w:sz w:val="24"/>
          <w:szCs w:val="24"/>
        </w:rPr>
        <w:object w:dxaOrig="225" w:dyaOrig="225">
          <v:shape id="_x0000_i1072" type="#_x0000_t75" style="width:19.8pt;height:17.4pt" o:ole="">
            <v:imagedata r:id="rId10" o:title=""/>
          </v:shape>
          <w:control r:id="rId16" w:name="DefaultOcxName8" w:shapeid="_x0000_i1072"/>
        </w:object>
      </w:r>
      <w:r w:rsidR="00F872C1" w:rsidRPr="00F872C1">
        <w:rPr>
          <w:rFonts w:ascii="Arial" w:eastAsia="Times New Roman" w:hAnsi="Arial" w:cs="Arial"/>
          <w:sz w:val="24"/>
          <w:szCs w:val="24"/>
          <w:lang w:eastAsia="de-CH"/>
        </w:rPr>
        <w:t xml:space="preserve">Ja </w:t>
      </w:r>
      <w:r w:rsidR="00F872C1" w:rsidRPr="00F872C1">
        <w:rPr>
          <w:rFonts w:ascii="Arial" w:eastAsia="Times New Roman" w:hAnsi="Arial" w:cs="Arial"/>
          <w:sz w:val="24"/>
          <w:szCs w:val="24"/>
        </w:rPr>
        <w:object w:dxaOrig="225" w:dyaOrig="225">
          <v:shape id="_x0000_i1075" type="#_x0000_t75" style="width:19.8pt;height:17.4pt" o:ole="">
            <v:imagedata r:id="rId17" o:title=""/>
          </v:shape>
          <w:control r:id="rId18" w:name="DefaultOcxName9" w:shapeid="_x0000_i1075"/>
        </w:object>
      </w:r>
      <w:r w:rsidR="00F872C1" w:rsidRPr="00F872C1">
        <w:rPr>
          <w:rFonts w:ascii="Arial" w:eastAsia="Times New Roman" w:hAnsi="Arial" w:cs="Arial"/>
          <w:sz w:val="24"/>
          <w:szCs w:val="24"/>
          <w:lang w:eastAsia="de-CH"/>
        </w:rPr>
        <w:t xml:space="preserve">Nein </w:t>
      </w:r>
      <w:r w:rsidR="00F872C1" w:rsidRPr="00F872C1">
        <w:rPr>
          <w:rFonts w:ascii="Arial" w:eastAsia="Times New Roman" w:hAnsi="Arial" w:cs="Arial"/>
          <w:sz w:val="24"/>
          <w:szCs w:val="24"/>
          <w:lang w:eastAsia="de-CH"/>
        </w:rPr>
        <w:br/>
      </w:r>
      <w:r w:rsidR="00F872C1" w:rsidRPr="00F872C1">
        <w:rPr>
          <w:rFonts w:ascii="Arial" w:eastAsia="Times New Roman" w:hAnsi="Arial" w:cs="Arial"/>
          <w:sz w:val="24"/>
          <w:szCs w:val="24"/>
          <w:lang w:eastAsia="de-CH"/>
        </w:rPr>
        <w:br/>
        <w:t xml:space="preserve">Genaue Beschreibung </w:t>
      </w:r>
      <w:r>
        <w:rPr>
          <w:rFonts w:ascii="Arial" w:eastAsia="Times New Roman" w:hAnsi="Arial" w:cs="Arial"/>
          <w:sz w:val="24"/>
          <w:szCs w:val="24"/>
          <w:lang w:eastAsia="de-CH"/>
        </w:rPr>
        <w:t xml:space="preserve">des </w:t>
      </w:r>
      <w:r w:rsidR="00F872C1" w:rsidRPr="00F872C1">
        <w:rPr>
          <w:rFonts w:ascii="Arial" w:eastAsia="Times New Roman" w:hAnsi="Arial" w:cs="Arial"/>
          <w:sz w:val="24"/>
          <w:szCs w:val="24"/>
          <w:lang w:eastAsia="de-CH"/>
        </w:rPr>
        <w:t>Retourengrund</w:t>
      </w:r>
      <w:r>
        <w:rPr>
          <w:rFonts w:ascii="Arial" w:eastAsia="Times New Roman" w:hAnsi="Arial" w:cs="Arial"/>
          <w:sz w:val="24"/>
          <w:szCs w:val="24"/>
          <w:lang w:eastAsia="de-CH"/>
        </w:rPr>
        <w:t>es:</w:t>
      </w:r>
      <w:r w:rsidR="00F872C1" w:rsidRPr="00F872C1">
        <w:rPr>
          <w:rFonts w:ascii="Times New Roman" w:eastAsia="Times New Roman" w:hAnsi="Times New Roman" w:cs="Times New Roman"/>
          <w:sz w:val="24"/>
          <w:szCs w:val="24"/>
        </w:rPr>
        <w:object w:dxaOrig="225" w:dyaOrig="225">
          <v:shape id="_x0000_i1079" type="#_x0000_t75" style="width:585.9pt;height:77.1pt" o:ole="">
            <v:imagedata r:id="rId19" o:title=""/>
          </v:shape>
          <w:control r:id="rId20" w:name="DefaultOcxName10" w:shapeid="_x0000_i1079"/>
        </w:object>
      </w:r>
    </w:p>
    <w:p w:rsidR="00CD1641" w:rsidRDefault="00CD1641">
      <w:pPr>
        <w:rPr>
          <w:rFonts w:ascii="Arial" w:eastAsia="Times New Roman" w:hAnsi="Arial" w:cs="Arial"/>
          <w:b/>
          <w:bCs/>
          <w:sz w:val="24"/>
          <w:szCs w:val="24"/>
          <w:lang w:eastAsia="de-CH"/>
        </w:rPr>
      </w:pPr>
      <w:r>
        <w:rPr>
          <w:rFonts w:ascii="Arial" w:eastAsia="Times New Roman" w:hAnsi="Arial" w:cs="Arial"/>
          <w:b/>
          <w:bCs/>
          <w:sz w:val="24"/>
          <w:szCs w:val="24"/>
          <w:lang w:eastAsia="de-CH"/>
        </w:rPr>
        <w:br w:type="page"/>
      </w:r>
    </w:p>
    <w:p w:rsidR="00A64C32" w:rsidRPr="00A64C32" w:rsidRDefault="00A64C32" w:rsidP="00A64C32">
      <w:pPr>
        <w:spacing w:before="100" w:beforeAutospacing="1" w:after="100" w:afterAutospacing="1" w:line="240" w:lineRule="auto"/>
        <w:outlineLvl w:val="1"/>
        <w:rPr>
          <w:rFonts w:ascii="Arial" w:eastAsia="Times New Roman" w:hAnsi="Arial" w:cs="Arial"/>
          <w:b/>
          <w:bCs/>
          <w:sz w:val="24"/>
          <w:szCs w:val="24"/>
          <w:lang w:eastAsia="de-CH"/>
        </w:rPr>
      </w:pPr>
      <w:proofErr w:type="spellStart"/>
      <w:r>
        <w:rPr>
          <w:rFonts w:ascii="Arial" w:eastAsia="Times New Roman" w:hAnsi="Arial" w:cs="Arial"/>
          <w:b/>
          <w:bCs/>
          <w:sz w:val="24"/>
          <w:szCs w:val="24"/>
          <w:lang w:eastAsia="de-CH"/>
        </w:rPr>
        <w:lastRenderedPageBreak/>
        <w:t>Retourenbedingungen</w:t>
      </w:r>
      <w:proofErr w:type="spellEnd"/>
    </w:p>
    <w:p w:rsidR="00A64C32" w:rsidRPr="00A64C32" w:rsidRDefault="00A64C32" w:rsidP="00CD1641">
      <w:pPr>
        <w:numPr>
          <w:ilvl w:val="0"/>
          <w:numId w:val="1"/>
        </w:numPr>
        <w:tabs>
          <w:tab w:val="clear" w:pos="720"/>
          <w:tab w:val="num" w:pos="284"/>
        </w:tabs>
        <w:spacing w:before="100" w:beforeAutospacing="1" w:after="120" w:line="240" w:lineRule="auto"/>
        <w:ind w:left="284" w:hanging="284"/>
        <w:rPr>
          <w:rFonts w:ascii="Arial" w:eastAsia="Times New Roman" w:hAnsi="Arial" w:cs="Arial"/>
          <w:sz w:val="24"/>
          <w:szCs w:val="24"/>
          <w:lang w:eastAsia="de-CH"/>
        </w:rPr>
      </w:pPr>
      <w:r w:rsidRPr="00A64C32">
        <w:rPr>
          <w:rFonts w:ascii="Arial" w:eastAsia="Times New Roman" w:hAnsi="Arial" w:cs="Arial"/>
          <w:sz w:val="24"/>
          <w:szCs w:val="24"/>
          <w:lang w:eastAsia="de-CH"/>
        </w:rPr>
        <w:t xml:space="preserve">Wir gewähren ein Rückgaberecht innerhalb </w:t>
      </w:r>
      <w:bookmarkStart w:id="0" w:name="_GoBack"/>
      <w:r w:rsidRPr="00831178">
        <w:rPr>
          <w:rFonts w:ascii="Arial" w:eastAsia="Times New Roman" w:hAnsi="Arial" w:cs="Arial"/>
          <w:sz w:val="24"/>
          <w:szCs w:val="24"/>
          <w:lang w:eastAsia="de-CH"/>
        </w:rPr>
        <w:t xml:space="preserve">von </w:t>
      </w:r>
      <w:r w:rsidR="001A5109" w:rsidRPr="00831178">
        <w:rPr>
          <w:rFonts w:ascii="Arial" w:eastAsia="Times New Roman" w:hAnsi="Arial" w:cs="Arial"/>
          <w:b/>
          <w:sz w:val="24"/>
          <w:szCs w:val="24"/>
          <w:lang w:eastAsia="de-CH"/>
        </w:rPr>
        <w:t>7</w:t>
      </w:r>
      <w:r w:rsidRPr="00831178">
        <w:rPr>
          <w:rFonts w:ascii="Arial" w:eastAsia="Times New Roman" w:hAnsi="Arial" w:cs="Arial"/>
          <w:sz w:val="24"/>
          <w:szCs w:val="24"/>
          <w:lang w:eastAsia="de-CH"/>
        </w:rPr>
        <w:t xml:space="preserve"> Tagen nach Erhalt der Ware</w:t>
      </w:r>
      <w:r w:rsidR="008468FF" w:rsidRPr="00831178">
        <w:rPr>
          <w:rFonts w:ascii="Arial" w:eastAsia="Times New Roman" w:hAnsi="Arial" w:cs="Arial"/>
          <w:sz w:val="24"/>
          <w:szCs w:val="24"/>
          <w:lang w:eastAsia="de-CH"/>
        </w:rPr>
        <w:t xml:space="preserve"> </w:t>
      </w:r>
      <w:r w:rsidRPr="00831178">
        <w:rPr>
          <w:rFonts w:ascii="Arial" w:eastAsia="Times New Roman" w:hAnsi="Arial" w:cs="Arial"/>
          <w:sz w:val="24"/>
          <w:szCs w:val="24"/>
          <w:lang w:eastAsia="de-CH"/>
        </w:rPr>
        <w:t xml:space="preserve">bei </w:t>
      </w:r>
      <w:r w:rsidR="001A5109" w:rsidRPr="00831178">
        <w:rPr>
          <w:rFonts w:ascii="Arial" w:eastAsia="Times New Roman" w:hAnsi="Arial" w:cs="Arial"/>
          <w:sz w:val="24"/>
          <w:szCs w:val="24"/>
          <w:lang w:eastAsia="de-CH"/>
        </w:rPr>
        <w:t xml:space="preserve">Produkten mit </w:t>
      </w:r>
      <w:r w:rsidRPr="00831178">
        <w:rPr>
          <w:rFonts w:ascii="Arial" w:eastAsia="Times New Roman" w:hAnsi="Arial" w:cs="Arial"/>
          <w:sz w:val="24"/>
          <w:szCs w:val="24"/>
          <w:lang w:eastAsia="de-CH"/>
        </w:rPr>
        <w:t>einer Lieferzeit von max</w:t>
      </w:r>
      <w:r w:rsidR="008468FF" w:rsidRPr="00831178">
        <w:rPr>
          <w:rFonts w:ascii="Arial" w:eastAsia="Times New Roman" w:hAnsi="Arial" w:cs="Arial"/>
          <w:sz w:val="24"/>
          <w:szCs w:val="24"/>
          <w:lang w:eastAsia="de-CH"/>
        </w:rPr>
        <w:t>imal</w:t>
      </w:r>
      <w:r w:rsidRPr="00831178">
        <w:rPr>
          <w:rFonts w:ascii="Arial" w:eastAsia="Times New Roman" w:hAnsi="Arial" w:cs="Arial"/>
          <w:sz w:val="24"/>
          <w:szCs w:val="24"/>
          <w:lang w:eastAsia="de-CH"/>
        </w:rPr>
        <w:t xml:space="preserve"> 3 Tagen.</w:t>
      </w:r>
      <w:bookmarkEnd w:id="0"/>
    </w:p>
    <w:p w:rsidR="00A64C32" w:rsidRPr="00A64C32" w:rsidRDefault="00A64C32" w:rsidP="00CD1641">
      <w:pPr>
        <w:numPr>
          <w:ilvl w:val="0"/>
          <w:numId w:val="1"/>
        </w:numPr>
        <w:tabs>
          <w:tab w:val="clear" w:pos="720"/>
          <w:tab w:val="num" w:pos="284"/>
        </w:tabs>
        <w:spacing w:before="100" w:beforeAutospacing="1" w:after="120" w:line="240" w:lineRule="auto"/>
        <w:ind w:left="284" w:hanging="284"/>
        <w:rPr>
          <w:rFonts w:ascii="Arial" w:eastAsia="Times New Roman" w:hAnsi="Arial" w:cs="Arial"/>
          <w:sz w:val="24"/>
          <w:szCs w:val="24"/>
          <w:lang w:eastAsia="de-CH"/>
        </w:rPr>
      </w:pPr>
      <w:r w:rsidRPr="00A64C32">
        <w:rPr>
          <w:rFonts w:ascii="Arial" w:eastAsia="Times New Roman" w:hAnsi="Arial" w:cs="Arial"/>
          <w:sz w:val="24"/>
          <w:szCs w:val="24"/>
          <w:lang w:eastAsia="de-CH"/>
        </w:rPr>
        <w:t>Dieses pauschale Rückgaberecht gilt nicht für Prod</w:t>
      </w:r>
      <w:r>
        <w:rPr>
          <w:rFonts w:ascii="Arial" w:eastAsia="Times New Roman" w:hAnsi="Arial" w:cs="Arial"/>
          <w:sz w:val="24"/>
          <w:szCs w:val="24"/>
          <w:lang w:eastAsia="de-CH"/>
        </w:rPr>
        <w:t>ukte, bei denen eine Lieferzeit von maximal</w:t>
      </w:r>
      <w:r w:rsidRPr="00A64C32">
        <w:rPr>
          <w:rFonts w:ascii="Arial" w:eastAsia="Times New Roman" w:hAnsi="Arial" w:cs="Arial"/>
          <w:sz w:val="24"/>
          <w:szCs w:val="24"/>
          <w:lang w:eastAsia="de-CH"/>
        </w:rPr>
        <w:t xml:space="preserve"> </w:t>
      </w:r>
      <w:r>
        <w:rPr>
          <w:rFonts w:ascii="Arial" w:eastAsia="Times New Roman" w:hAnsi="Arial" w:cs="Arial"/>
          <w:sz w:val="24"/>
          <w:szCs w:val="24"/>
          <w:lang w:eastAsia="de-CH"/>
        </w:rPr>
        <w:t>10 Tagen</w:t>
      </w:r>
      <w:r w:rsidRPr="00A64C32">
        <w:rPr>
          <w:rFonts w:ascii="Arial" w:eastAsia="Times New Roman" w:hAnsi="Arial" w:cs="Arial"/>
          <w:sz w:val="24"/>
          <w:szCs w:val="24"/>
          <w:lang w:eastAsia="de-CH"/>
        </w:rPr>
        <w:t xml:space="preserve"> angegeben </w:t>
      </w:r>
      <w:r>
        <w:rPr>
          <w:rFonts w:ascii="Arial" w:eastAsia="Times New Roman" w:hAnsi="Arial" w:cs="Arial"/>
          <w:sz w:val="24"/>
          <w:szCs w:val="24"/>
          <w:lang w:eastAsia="de-CH"/>
        </w:rPr>
        <w:t>ist. Bei sol</w:t>
      </w:r>
      <w:r w:rsidRPr="00A64C32">
        <w:rPr>
          <w:rFonts w:ascii="Arial" w:eastAsia="Times New Roman" w:hAnsi="Arial" w:cs="Arial"/>
          <w:sz w:val="24"/>
          <w:szCs w:val="24"/>
          <w:lang w:eastAsia="de-CH"/>
        </w:rPr>
        <w:t>che</w:t>
      </w:r>
      <w:r>
        <w:rPr>
          <w:rFonts w:ascii="Arial" w:eastAsia="Times New Roman" w:hAnsi="Arial" w:cs="Arial"/>
          <w:sz w:val="24"/>
          <w:szCs w:val="24"/>
          <w:lang w:eastAsia="de-CH"/>
        </w:rPr>
        <w:t>n</w:t>
      </w:r>
      <w:r w:rsidRPr="00A64C32">
        <w:rPr>
          <w:rFonts w:ascii="Arial" w:eastAsia="Times New Roman" w:hAnsi="Arial" w:cs="Arial"/>
          <w:sz w:val="24"/>
          <w:szCs w:val="24"/>
          <w:lang w:eastAsia="de-CH"/>
        </w:rPr>
        <w:t xml:space="preserve"> Produkte</w:t>
      </w:r>
      <w:r>
        <w:rPr>
          <w:rFonts w:ascii="Arial" w:eastAsia="Times New Roman" w:hAnsi="Arial" w:cs="Arial"/>
          <w:sz w:val="24"/>
          <w:szCs w:val="24"/>
          <w:lang w:eastAsia="de-CH"/>
        </w:rPr>
        <w:t>n</w:t>
      </w:r>
      <w:r w:rsidRPr="00A64C32">
        <w:rPr>
          <w:rFonts w:ascii="Arial" w:eastAsia="Times New Roman" w:hAnsi="Arial" w:cs="Arial"/>
          <w:sz w:val="24"/>
          <w:szCs w:val="24"/>
          <w:lang w:eastAsia="de-CH"/>
        </w:rPr>
        <w:t xml:space="preserve"> haben </w:t>
      </w:r>
      <w:r>
        <w:rPr>
          <w:rFonts w:ascii="Arial" w:eastAsia="Times New Roman" w:hAnsi="Arial" w:cs="Arial"/>
          <w:sz w:val="24"/>
          <w:szCs w:val="24"/>
          <w:lang w:eastAsia="de-CH"/>
        </w:rPr>
        <w:t xml:space="preserve">wir </w:t>
      </w:r>
      <w:r w:rsidRPr="00A64C32">
        <w:rPr>
          <w:rFonts w:ascii="Arial" w:eastAsia="Times New Roman" w:hAnsi="Arial" w:cs="Arial"/>
          <w:sz w:val="24"/>
          <w:szCs w:val="24"/>
          <w:lang w:eastAsia="de-CH"/>
        </w:rPr>
        <w:t>keine Möglichkeit, diese Ware beim Hersteller zurückzugeben oder weiterzuverkaufen, da es sich um Nischenprodukte handelt.</w:t>
      </w:r>
    </w:p>
    <w:p w:rsidR="00A64C32" w:rsidRPr="00A64C32" w:rsidRDefault="00A64C32" w:rsidP="00CD1641">
      <w:pPr>
        <w:numPr>
          <w:ilvl w:val="0"/>
          <w:numId w:val="1"/>
        </w:numPr>
        <w:tabs>
          <w:tab w:val="clear" w:pos="720"/>
          <w:tab w:val="num" w:pos="284"/>
        </w:tabs>
        <w:spacing w:before="100" w:beforeAutospacing="1" w:after="120" w:line="240" w:lineRule="auto"/>
        <w:ind w:hanging="720"/>
        <w:rPr>
          <w:rFonts w:ascii="Arial" w:eastAsia="Times New Roman" w:hAnsi="Arial" w:cs="Arial"/>
          <w:sz w:val="24"/>
          <w:szCs w:val="24"/>
          <w:lang w:eastAsia="de-CH"/>
        </w:rPr>
      </w:pPr>
      <w:r w:rsidRPr="00A64C32">
        <w:rPr>
          <w:rFonts w:ascii="Arial" w:eastAsia="Times New Roman" w:hAnsi="Arial" w:cs="Arial"/>
          <w:sz w:val="24"/>
          <w:szCs w:val="24"/>
          <w:lang w:eastAsia="de-CH"/>
        </w:rPr>
        <w:t xml:space="preserve">Lebensmittel fallen </w:t>
      </w:r>
      <w:r w:rsidR="008468FF">
        <w:rPr>
          <w:rFonts w:ascii="Arial" w:eastAsia="Times New Roman" w:hAnsi="Arial" w:cs="Arial"/>
          <w:sz w:val="24"/>
          <w:szCs w:val="24"/>
          <w:lang w:eastAsia="de-CH"/>
        </w:rPr>
        <w:t>auch</w:t>
      </w:r>
      <w:r w:rsidRPr="00A64C32">
        <w:rPr>
          <w:rFonts w:ascii="Arial" w:eastAsia="Times New Roman" w:hAnsi="Arial" w:cs="Arial"/>
          <w:sz w:val="24"/>
          <w:szCs w:val="24"/>
          <w:lang w:eastAsia="de-CH"/>
        </w:rPr>
        <w:t xml:space="preserve"> nicht unter das pauschale Rückgaberecht.</w:t>
      </w:r>
    </w:p>
    <w:p w:rsidR="00A64C32" w:rsidRPr="00A64C32" w:rsidRDefault="00A64C32" w:rsidP="00CD1641">
      <w:pPr>
        <w:numPr>
          <w:ilvl w:val="0"/>
          <w:numId w:val="1"/>
        </w:numPr>
        <w:tabs>
          <w:tab w:val="clear" w:pos="720"/>
          <w:tab w:val="num" w:pos="284"/>
        </w:tabs>
        <w:spacing w:before="100" w:beforeAutospacing="1" w:after="120" w:line="240" w:lineRule="auto"/>
        <w:ind w:left="284" w:hanging="284"/>
        <w:rPr>
          <w:rFonts w:ascii="Arial" w:eastAsia="Times New Roman" w:hAnsi="Arial" w:cs="Arial"/>
          <w:sz w:val="24"/>
          <w:szCs w:val="24"/>
          <w:lang w:eastAsia="de-CH"/>
        </w:rPr>
      </w:pPr>
      <w:r w:rsidRPr="00A64C32">
        <w:rPr>
          <w:rFonts w:ascii="Arial" w:eastAsia="Times New Roman" w:hAnsi="Arial" w:cs="Arial"/>
          <w:sz w:val="24"/>
          <w:szCs w:val="24"/>
          <w:lang w:eastAsia="de-CH"/>
        </w:rPr>
        <w:t>Das Produkt muss originalverpackt, komplett mit allem Zubehör und mit Beilage des Lieferscheins zurückgeschickt werden. Versiegelte und in Plastik verschweisste Produkte können nur in ungeöffnetem Zustand retourniert werden. Ein allfälliges Siegel darf nicht gebrochen sein.</w:t>
      </w:r>
    </w:p>
    <w:p w:rsidR="00A64C32" w:rsidRPr="00A64C32" w:rsidRDefault="00A64C32" w:rsidP="00CD1641">
      <w:pPr>
        <w:numPr>
          <w:ilvl w:val="0"/>
          <w:numId w:val="1"/>
        </w:numPr>
        <w:tabs>
          <w:tab w:val="clear" w:pos="720"/>
          <w:tab w:val="num" w:pos="284"/>
        </w:tabs>
        <w:spacing w:before="100" w:beforeAutospacing="1" w:after="120" w:line="240" w:lineRule="auto"/>
        <w:ind w:left="284" w:hanging="284"/>
        <w:rPr>
          <w:rFonts w:ascii="Arial" w:eastAsia="Times New Roman" w:hAnsi="Arial" w:cs="Arial"/>
          <w:sz w:val="24"/>
          <w:szCs w:val="24"/>
          <w:lang w:eastAsia="de-CH"/>
        </w:rPr>
      </w:pPr>
      <w:r w:rsidRPr="00A64C32">
        <w:rPr>
          <w:rFonts w:ascii="Arial" w:eastAsia="Times New Roman" w:hAnsi="Arial" w:cs="Arial"/>
          <w:sz w:val="24"/>
          <w:szCs w:val="24"/>
          <w:lang w:eastAsia="de-CH"/>
        </w:rPr>
        <w:t>Eine Rückgabe ist immer möglich, wenn Mängel am Produkt bestehen, die bereits bei Erhalt des Produktes vorhanden waren.</w:t>
      </w:r>
    </w:p>
    <w:p w:rsidR="00A64C32" w:rsidRPr="00A64C32" w:rsidRDefault="00A64C32" w:rsidP="00CD1641">
      <w:pPr>
        <w:numPr>
          <w:ilvl w:val="0"/>
          <w:numId w:val="1"/>
        </w:numPr>
        <w:tabs>
          <w:tab w:val="clear" w:pos="720"/>
          <w:tab w:val="num" w:pos="284"/>
        </w:tabs>
        <w:spacing w:before="100" w:beforeAutospacing="1" w:after="120" w:line="240" w:lineRule="auto"/>
        <w:ind w:left="284" w:hanging="284"/>
        <w:rPr>
          <w:rFonts w:ascii="Arial" w:eastAsia="Times New Roman" w:hAnsi="Arial" w:cs="Arial"/>
          <w:sz w:val="24"/>
          <w:szCs w:val="24"/>
          <w:lang w:eastAsia="de-CH"/>
        </w:rPr>
      </w:pPr>
      <w:r w:rsidRPr="00A64C32">
        <w:rPr>
          <w:rFonts w:ascii="Arial" w:eastAsia="Times New Roman" w:hAnsi="Arial" w:cs="Arial"/>
          <w:sz w:val="24"/>
          <w:szCs w:val="24"/>
          <w:lang w:eastAsia="de-CH"/>
        </w:rPr>
        <w:t>Retouren sind auf Kosten des Kunden an uns zurückzusenden. Wir vergüten diese Rücksendekosten, sofern die Rückgabe aufgrund von einem Mangel erfolgt ist.</w:t>
      </w:r>
    </w:p>
    <w:p w:rsidR="00A64C32" w:rsidRPr="00A64C32" w:rsidRDefault="00A64C32" w:rsidP="00CD1641">
      <w:pPr>
        <w:numPr>
          <w:ilvl w:val="0"/>
          <w:numId w:val="1"/>
        </w:numPr>
        <w:tabs>
          <w:tab w:val="clear" w:pos="720"/>
          <w:tab w:val="num" w:pos="284"/>
        </w:tabs>
        <w:spacing w:before="100" w:beforeAutospacing="1" w:after="120" w:line="240" w:lineRule="auto"/>
        <w:ind w:left="284" w:hanging="284"/>
        <w:rPr>
          <w:rFonts w:ascii="Arial" w:eastAsia="Times New Roman" w:hAnsi="Arial" w:cs="Arial"/>
          <w:sz w:val="24"/>
          <w:szCs w:val="24"/>
          <w:lang w:eastAsia="de-CH"/>
        </w:rPr>
      </w:pPr>
      <w:r w:rsidRPr="00A64C32">
        <w:rPr>
          <w:rFonts w:ascii="Arial" w:eastAsia="Times New Roman" w:hAnsi="Arial" w:cs="Arial"/>
          <w:sz w:val="24"/>
          <w:szCs w:val="24"/>
          <w:lang w:eastAsia="de-CH"/>
        </w:rPr>
        <w:t>Bitte überprüfen Sie die erhaltenen Produkte unmittelbar nach Erhalt. Die Feststellung etwaiger Mängel muss uns unverzüglich schriftlich mitgeteilt werden.</w:t>
      </w:r>
    </w:p>
    <w:p w:rsidR="00A64C32" w:rsidRPr="00A64C32" w:rsidRDefault="00A64C32" w:rsidP="00CD1641">
      <w:pPr>
        <w:pStyle w:val="Listenabsatz"/>
        <w:numPr>
          <w:ilvl w:val="0"/>
          <w:numId w:val="1"/>
        </w:numPr>
        <w:tabs>
          <w:tab w:val="clear" w:pos="720"/>
          <w:tab w:val="num" w:pos="284"/>
        </w:tabs>
        <w:spacing w:after="120"/>
        <w:ind w:left="284" w:hanging="284"/>
        <w:rPr>
          <w:rFonts w:ascii="Arial" w:hAnsi="Arial" w:cs="Arial"/>
          <w:sz w:val="24"/>
          <w:szCs w:val="24"/>
        </w:rPr>
      </w:pPr>
      <w:r w:rsidRPr="00A64C32">
        <w:rPr>
          <w:rFonts w:ascii="Arial" w:eastAsia="Times New Roman" w:hAnsi="Arial" w:cs="Arial"/>
          <w:sz w:val="24"/>
          <w:szCs w:val="24"/>
          <w:lang w:eastAsia="de-CH"/>
        </w:rPr>
        <w:t xml:space="preserve">Die </w:t>
      </w:r>
      <w:r>
        <w:rPr>
          <w:rFonts w:ascii="Arial" w:eastAsia="Times New Roman" w:hAnsi="Arial" w:cs="Arial"/>
          <w:sz w:val="24"/>
          <w:szCs w:val="24"/>
          <w:lang w:eastAsia="de-CH"/>
        </w:rPr>
        <w:t>Breite-Apotheke AG</w:t>
      </w:r>
      <w:r w:rsidRPr="00A64C32">
        <w:rPr>
          <w:rFonts w:ascii="Arial" w:eastAsia="Times New Roman" w:hAnsi="Arial" w:cs="Arial"/>
          <w:sz w:val="24"/>
          <w:szCs w:val="24"/>
          <w:lang w:eastAsia="de-CH"/>
        </w:rPr>
        <w:t xml:space="preserve"> trifft keine Pflicht zur Ersatzlieferung oder Rückerstattung des </w:t>
      </w:r>
      <w:r w:rsidR="00FF243C" w:rsidRPr="00A64C32">
        <w:rPr>
          <w:rFonts w:ascii="Arial" w:eastAsia="Times New Roman" w:hAnsi="Arial" w:cs="Arial"/>
          <w:sz w:val="24"/>
          <w:szCs w:val="24"/>
          <w:lang w:eastAsia="de-CH"/>
        </w:rPr>
        <w:t>Kaufpreises</w:t>
      </w:r>
      <w:r w:rsidRPr="00A64C32">
        <w:rPr>
          <w:rFonts w:ascii="Arial" w:eastAsia="Times New Roman" w:hAnsi="Arial" w:cs="Arial"/>
          <w:sz w:val="24"/>
          <w:szCs w:val="24"/>
          <w:lang w:eastAsia="de-CH"/>
        </w:rPr>
        <w:t>, falls der gerügte Mangel nach Erhalt der Ware durch die Kundschaft oder anderweitige Parteien verursacht wurde.</w:t>
      </w:r>
    </w:p>
    <w:sectPr w:rsidR="00A64C32" w:rsidRPr="00A64C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4978"/>
    <w:multiLevelType w:val="multilevel"/>
    <w:tmpl w:val="AC36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C1"/>
    <w:rsid w:val="00160989"/>
    <w:rsid w:val="001A5109"/>
    <w:rsid w:val="00454C94"/>
    <w:rsid w:val="00831178"/>
    <w:rsid w:val="008468FF"/>
    <w:rsid w:val="00A64C32"/>
    <w:rsid w:val="00C43AA6"/>
    <w:rsid w:val="00CD1641"/>
    <w:rsid w:val="00F872C1"/>
    <w:rsid w:val="00FF24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BE62A12E-CC46-491F-9339-0F09EC62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F872C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872C1"/>
    <w:rPr>
      <w:rFonts w:ascii="Times New Roman" w:eastAsia="Times New Roman" w:hAnsi="Times New Roman" w:cs="Times New Roman"/>
      <w:b/>
      <w:bCs/>
      <w:sz w:val="36"/>
      <w:szCs w:val="36"/>
      <w:lang w:eastAsia="de-CH"/>
    </w:rPr>
  </w:style>
  <w:style w:type="character" w:customStyle="1" w:styleId="required">
    <w:name w:val="required"/>
    <w:basedOn w:val="Absatz-Standardschriftart"/>
    <w:rsid w:val="00F872C1"/>
  </w:style>
  <w:style w:type="paragraph" w:styleId="Listenabsatz">
    <w:name w:val="List Paragraph"/>
    <w:basedOn w:val="Standard"/>
    <w:uiPriority w:val="34"/>
    <w:qFormat/>
    <w:rsid w:val="00A64C32"/>
    <w:pPr>
      <w:ind w:left="720"/>
      <w:contextualSpacing/>
    </w:pPr>
  </w:style>
  <w:style w:type="paragraph" w:styleId="KeinLeerraum">
    <w:name w:val="No Spacing"/>
    <w:uiPriority w:val="1"/>
    <w:qFormat/>
    <w:rsid w:val="00FF2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4965">
      <w:bodyDiv w:val="1"/>
      <w:marLeft w:val="0"/>
      <w:marRight w:val="0"/>
      <w:marTop w:val="0"/>
      <w:marBottom w:val="0"/>
      <w:divBdr>
        <w:top w:val="none" w:sz="0" w:space="0" w:color="auto"/>
        <w:left w:val="none" w:sz="0" w:space="0" w:color="auto"/>
        <w:bottom w:val="none" w:sz="0" w:space="0" w:color="auto"/>
        <w:right w:val="none" w:sz="0" w:space="0" w:color="auto"/>
      </w:divBdr>
      <w:divsChild>
        <w:div w:id="49307832">
          <w:marLeft w:val="0"/>
          <w:marRight w:val="0"/>
          <w:marTop w:val="0"/>
          <w:marBottom w:val="0"/>
          <w:divBdr>
            <w:top w:val="none" w:sz="0" w:space="0" w:color="auto"/>
            <w:left w:val="none" w:sz="0" w:space="0" w:color="auto"/>
            <w:bottom w:val="none" w:sz="0" w:space="0" w:color="auto"/>
            <w:right w:val="none" w:sz="0" w:space="0" w:color="auto"/>
          </w:divBdr>
          <w:divsChild>
            <w:div w:id="108210709">
              <w:marLeft w:val="0"/>
              <w:marRight w:val="0"/>
              <w:marTop w:val="0"/>
              <w:marBottom w:val="0"/>
              <w:divBdr>
                <w:top w:val="none" w:sz="0" w:space="0" w:color="auto"/>
                <w:left w:val="none" w:sz="0" w:space="0" w:color="auto"/>
                <w:bottom w:val="none" w:sz="0" w:space="0" w:color="auto"/>
                <w:right w:val="none" w:sz="0" w:space="0" w:color="auto"/>
              </w:divBdr>
              <w:divsChild>
                <w:div w:id="638463801">
                  <w:marLeft w:val="0"/>
                  <w:marRight w:val="0"/>
                  <w:marTop w:val="0"/>
                  <w:marBottom w:val="0"/>
                  <w:divBdr>
                    <w:top w:val="none" w:sz="0" w:space="0" w:color="auto"/>
                    <w:left w:val="none" w:sz="0" w:space="0" w:color="auto"/>
                    <w:bottom w:val="none" w:sz="0" w:space="0" w:color="auto"/>
                    <w:right w:val="none" w:sz="0" w:space="0" w:color="auto"/>
                  </w:divBdr>
                  <w:divsChild>
                    <w:div w:id="1502507379">
                      <w:marLeft w:val="0"/>
                      <w:marRight w:val="0"/>
                      <w:marTop w:val="0"/>
                      <w:marBottom w:val="0"/>
                      <w:divBdr>
                        <w:top w:val="none" w:sz="0" w:space="0" w:color="auto"/>
                        <w:left w:val="none" w:sz="0" w:space="0" w:color="auto"/>
                        <w:bottom w:val="none" w:sz="0" w:space="0" w:color="auto"/>
                        <w:right w:val="none" w:sz="0" w:space="0" w:color="auto"/>
                      </w:divBdr>
                    </w:div>
                    <w:div w:id="1635870193">
                      <w:marLeft w:val="0"/>
                      <w:marRight w:val="0"/>
                      <w:marTop w:val="0"/>
                      <w:marBottom w:val="0"/>
                      <w:divBdr>
                        <w:top w:val="none" w:sz="0" w:space="0" w:color="auto"/>
                        <w:left w:val="none" w:sz="0" w:space="0" w:color="auto"/>
                        <w:bottom w:val="none" w:sz="0" w:space="0" w:color="auto"/>
                        <w:right w:val="none" w:sz="0" w:space="0" w:color="auto"/>
                      </w:divBdr>
                    </w:div>
                    <w:div w:id="1861701849">
                      <w:marLeft w:val="0"/>
                      <w:marRight w:val="0"/>
                      <w:marTop w:val="0"/>
                      <w:marBottom w:val="0"/>
                      <w:divBdr>
                        <w:top w:val="none" w:sz="0" w:space="0" w:color="auto"/>
                        <w:left w:val="none" w:sz="0" w:space="0" w:color="auto"/>
                        <w:bottom w:val="none" w:sz="0" w:space="0" w:color="auto"/>
                        <w:right w:val="none" w:sz="0" w:space="0" w:color="auto"/>
                      </w:divBdr>
                    </w:div>
                  </w:divsChild>
                </w:div>
                <w:div w:id="416554917">
                  <w:marLeft w:val="0"/>
                  <w:marRight w:val="0"/>
                  <w:marTop w:val="0"/>
                  <w:marBottom w:val="0"/>
                  <w:divBdr>
                    <w:top w:val="none" w:sz="0" w:space="0" w:color="auto"/>
                    <w:left w:val="none" w:sz="0" w:space="0" w:color="auto"/>
                    <w:bottom w:val="none" w:sz="0" w:space="0" w:color="auto"/>
                    <w:right w:val="none" w:sz="0" w:space="0" w:color="auto"/>
                  </w:divBdr>
                  <w:divsChild>
                    <w:div w:id="801651773">
                      <w:marLeft w:val="0"/>
                      <w:marRight w:val="0"/>
                      <w:marTop w:val="0"/>
                      <w:marBottom w:val="0"/>
                      <w:divBdr>
                        <w:top w:val="none" w:sz="0" w:space="0" w:color="auto"/>
                        <w:left w:val="none" w:sz="0" w:space="0" w:color="auto"/>
                        <w:bottom w:val="none" w:sz="0" w:space="0" w:color="auto"/>
                        <w:right w:val="none" w:sz="0" w:space="0" w:color="auto"/>
                      </w:divBdr>
                    </w:div>
                    <w:div w:id="128859275">
                      <w:marLeft w:val="0"/>
                      <w:marRight w:val="0"/>
                      <w:marTop w:val="0"/>
                      <w:marBottom w:val="0"/>
                      <w:divBdr>
                        <w:top w:val="none" w:sz="0" w:space="0" w:color="auto"/>
                        <w:left w:val="none" w:sz="0" w:space="0" w:color="auto"/>
                        <w:bottom w:val="none" w:sz="0" w:space="0" w:color="auto"/>
                        <w:right w:val="none" w:sz="0" w:space="0" w:color="auto"/>
                      </w:divBdr>
                    </w:div>
                    <w:div w:id="1249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30D8-2E3A-46CE-A682-BD3C2843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Weiss</dc:creator>
  <cp:keywords/>
  <dc:description/>
  <cp:lastModifiedBy>dominic</cp:lastModifiedBy>
  <cp:revision>4</cp:revision>
  <cp:lastPrinted>2017-03-15T21:22:00Z</cp:lastPrinted>
  <dcterms:created xsi:type="dcterms:W3CDTF">2017-04-21T09:10:00Z</dcterms:created>
  <dcterms:modified xsi:type="dcterms:W3CDTF">2017-04-25T08:42:00Z</dcterms:modified>
</cp:coreProperties>
</file>